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ЗАЯВЛЕНИЕ НА ВОЗВРАТ ТОВАРА, ПРИОБРЕТЕННОГО В ИНТЕРНЕТ-МАГАЗИНЕ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SVET</w:t>
      </w:r>
      <w:r>
        <w:rPr>
          <w:rFonts w:ascii="Times New Roman" w:hAnsi="Times New Roman" w:cs="Times New Roman"/>
          <w:b/>
          <w:sz w:val="18"/>
          <w:szCs w:val="18"/>
        </w:rPr>
        <w:t xml:space="preserve">.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KZ</w:t>
      </w:r>
      <w:r/>
    </w:p>
    <w:p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Директору </w:t>
      </w:r>
      <w:r>
        <w:rPr>
          <w:rFonts w:ascii="Times New Roman" w:hAnsi="Times New Roman" w:cs="Times New Roman"/>
          <w:b/>
          <w:sz w:val="18"/>
          <w:szCs w:val="18"/>
        </w:rPr>
        <w:t xml:space="preserve">ИП</w:t>
      </w:r>
      <w:r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 xml:space="preserve">Довольный клиент</w:t>
      </w:r>
      <w:r>
        <w:rPr>
          <w:rFonts w:ascii="Times New Roman" w:hAnsi="Times New Roman" w:cs="Times New Roman"/>
          <w:b/>
          <w:sz w:val="18"/>
          <w:szCs w:val="18"/>
        </w:rPr>
        <w:t xml:space="preserve">»</w:t>
      </w:r>
      <w:r/>
    </w:p>
    <w:p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Номер заказа: 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Дата: «__» __________ 20__г. </w:t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КАК ПРАВИЛЬНО ОФОРМИТЬ ВОЗВРАТ: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Укажите напротив наименования товара, который вы хотит</w:t>
      </w:r>
      <w:r>
        <w:rPr>
          <w:rFonts w:ascii="Times New Roman" w:hAnsi="Times New Roman" w:cs="Times New Roman"/>
          <w:sz w:val="18"/>
          <w:szCs w:val="18"/>
        </w:rPr>
        <w:t xml:space="preserve">е вернуть, его количество и причину</w:t>
      </w:r>
      <w:r>
        <w:rPr>
          <w:rFonts w:ascii="Times New Roman" w:hAnsi="Times New Roman" w:cs="Times New Roman"/>
          <w:sz w:val="18"/>
          <w:szCs w:val="18"/>
        </w:rPr>
        <w:t xml:space="preserve"> возврата.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Заполните все пустые поля ЗАЯВЛЕНИЯ НА ВОЗВРАТ.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p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ПОЧТОВЫЙ АДРЕС ДЛЯ ОТПРАВКИ ВОЗВРАТОВ И ДОКУМЕНТОВ:</w:t>
      </w:r>
      <w:r/>
    </w:p>
    <w:p>
      <w:pPr>
        <w:pStyle w:val="604"/>
        <w:spacing w:after="0" w:afterAutospacing="0" w:before="0" w:beforeAutospacing="0"/>
      </w:pPr>
      <w:r>
        <w:rPr>
          <w:color w:val="000000"/>
          <w:sz w:val="22"/>
          <w:szCs w:val="22"/>
        </w:rPr>
        <w:t xml:space="preserve">Республика Казахстан, почтовый индекс </w:t>
      </w:r>
      <w:r>
        <w:rPr>
          <w:color w:val="000000"/>
          <w:sz w:val="22"/>
          <w:szCs w:val="22"/>
          <w:shd w:val="clear" w:fill="FFFFFF" w:color="auto"/>
        </w:rPr>
        <w:t xml:space="preserve">A10M8T6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Ауэзовский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район,  г.</w:t>
      </w:r>
      <w:r>
        <w:rPr>
          <w:color w:val="000000"/>
          <w:sz w:val="22"/>
          <w:szCs w:val="22"/>
        </w:rPr>
        <w:t xml:space="preserve"> Алматы, ул. </w:t>
      </w:r>
      <w:r>
        <w:rPr>
          <w:color w:val="000000"/>
          <w:sz w:val="22"/>
          <w:szCs w:val="22"/>
        </w:rPr>
        <w:t xml:space="preserve">Кабдолова</w:t>
      </w:r>
      <w:r>
        <w:rPr>
          <w:color w:val="000000"/>
          <w:sz w:val="22"/>
          <w:szCs w:val="22"/>
        </w:rPr>
        <w:t xml:space="preserve">, дом 1/8.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ВАЖНО! Отправка возврата производится за счет покупателя по указанному адресу. К возврату принимаются товары, приобретенные ТОЛЬКО в интернет-магазине. Срок возврата нового товара надлежащего качества – не позднее </w:t>
      </w:r>
      <w:r>
        <w:rPr>
          <w:rFonts w:ascii="Times New Roman" w:hAnsi="Times New Roman" w:cs="Times New Roman"/>
          <w:sz w:val="18"/>
          <w:szCs w:val="18"/>
        </w:rPr>
        <w:t xml:space="preserve">14</w:t>
      </w:r>
      <w:r>
        <w:rPr>
          <w:rFonts w:ascii="Times New Roman" w:hAnsi="Times New Roman" w:cs="Times New Roman"/>
          <w:sz w:val="18"/>
          <w:szCs w:val="18"/>
        </w:rPr>
        <w:t xml:space="preserve"> дней со дня получения товара покупателем. Срок возврата Товара ненадлежащего качества определяется статьей </w:t>
      </w:r>
      <w:r>
        <w:rPr>
          <w:rFonts w:ascii="Times New Roman" w:hAnsi="Times New Roman" w:cs="Times New Roman"/>
          <w:sz w:val="18"/>
          <w:szCs w:val="18"/>
        </w:rPr>
        <w:t xml:space="preserve">30 закона РК </w:t>
      </w:r>
      <w:r>
        <w:rPr>
          <w:rFonts w:ascii="Times New Roman" w:hAnsi="Times New Roman" w:cs="Times New Roman"/>
          <w:sz w:val="18"/>
          <w:szCs w:val="18"/>
        </w:rPr>
        <w:t xml:space="preserve">«О защите прав потребителей».</w:t>
      </w:r>
      <w:r/>
    </w:p>
    <w:tbl>
      <w:tblPr>
        <w:tblStyle w:val="602"/>
        <w:tblW w:w="9493" w:type="dxa"/>
        <w:tblLook w:val="04A0" w:firstRow="1" w:lastRow="0" w:firstColumn="1" w:lastColumn="0" w:noHBand="0" w:noVBand="1"/>
      </w:tblPr>
      <w:tblGrid>
        <w:gridCol w:w="421"/>
        <w:gridCol w:w="1559"/>
        <w:gridCol w:w="1276"/>
        <w:gridCol w:w="1134"/>
        <w:gridCol w:w="1134"/>
        <w:gridCol w:w="1275"/>
        <w:gridCol w:w="1134"/>
        <w:gridCol w:w="1560"/>
      </w:tblGrid>
      <w:tr>
        <w:trPr/>
        <w:tc>
          <w:tcPr>
            <w:tcW w:w="4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товара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Артикул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Размер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Цена, тенге</w:t>
            </w:r>
            <w:r/>
          </w:p>
        </w:tc>
        <w:tc>
          <w:tcPr>
            <w:gridSpan w:val="2"/>
            <w:tcW w:w="2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Возврат</w:t>
            </w:r>
            <w:r/>
          </w:p>
        </w:tc>
      </w:tr>
      <w:tr>
        <w:trPr/>
        <w:tc>
          <w:tcPr>
            <w:tcW w:w="42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причина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возврата</w:t>
            </w:r>
            <w:r/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4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tbl>
      <w:tblPr>
        <w:tblStyle w:val="602"/>
        <w:tblW w:w="9493" w:type="dxa"/>
        <w:tblLook w:val="04A0" w:firstRow="1" w:lastRow="0" w:firstColumn="1" w:lastColumn="0" w:noHBand="0" w:noVBand="1"/>
      </w:tblPr>
      <w:tblGrid>
        <w:gridCol w:w="3843"/>
        <w:gridCol w:w="563"/>
        <w:gridCol w:w="4520"/>
        <w:gridCol w:w="567"/>
      </w:tblGrid>
      <w:tr>
        <w:trPr/>
        <w:tc>
          <w:tcPr>
            <w:gridSpan w:val="4"/>
            <w:tcW w:w="94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ричин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возврата</w:t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Претензии по качеству</w:t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  <w:tc>
          <w:tcPr>
            <w:tcW w:w="4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Доставка/Заказ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брак (товар имеет сколы, бой, царапины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4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Доставили другой товар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Брак, выявленный в процессе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установки</w:t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gridSpan w:val="2"/>
            <w:tcW w:w="5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Несоответствие изображения на сайте</w:t>
            </w:r>
            <w:r/>
          </w:p>
        </w:tc>
      </w:tr>
      <w:tr>
        <w:trPr/>
        <w:tc>
          <w:tcPr>
            <w:gridSpan w:val="2"/>
            <w:tcW w:w="44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подошла модель</w:t>
            </w:r>
            <w:r/>
          </w:p>
        </w:tc>
        <w:tc>
          <w:tcPr>
            <w:tcW w:w="4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Товар/цвет не соответствует представленному на сайте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подошел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</w:t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gridSpan w:val="2"/>
            <w:tcW w:w="50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Другая причина (укажите)</w:t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4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/>
        <w:tc>
          <w:tcPr>
            <w:tcW w:w="3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4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/>
    </w:p>
    <w:p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ЗАЯВЛЕНИЕ НА ВОЗВРАТ ДЕНЕЖНЫХ СРЕДСТВ</w:t>
      </w:r>
      <w:r/>
    </w:p>
    <w:p>
      <w:pPr>
        <w:jc w:val="both"/>
        <w:spacing w:after="0"/>
        <w:tabs>
          <w:tab w:val="left" w:pos="529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(</w:t>
      </w:r>
      <w:r>
        <w:rPr>
          <w:rFonts w:ascii="Times New Roman" w:hAnsi="Times New Roman" w:cs="Times New Roman"/>
          <w:sz w:val="18"/>
          <w:szCs w:val="18"/>
        </w:rPr>
        <w:t xml:space="preserve">Ф.И.О.)_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  Прошу принять к возврату товар, указанный в                               Проживающего</w:t>
      </w:r>
      <w:r>
        <w:rPr>
          <w:rFonts w:ascii="Times New Roman" w:hAnsi="Times New Roman" w:cs="Times New Roman"/>
          <w:sz w:val="18"/>
          <w:szCs w:val="18"/>
        </w:rPr>
        <w:t xml:space="preserve">(щей) по адресу_______________  </w:t>
      </w:r>
      <w:r>
        <w:rPr>
          <w:rFonts w:ascii="Times New Roman" w:hAnsi="Times New Roman" w:cs="Times New Roman"/>
          <w:sz w:val="18"/>
          <w:szCs w:val="18"/>
        </w:rPr>
        <w:t xml:space="preserve">графе «Возврат», и выдать мне денежную сумму  ____________________________________________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товар в размере (укажите сумму цифрами и прописью):</w:t>
      </w:r>
      <w:r/>
    </w:p>
    <w:p>
      <w:pPr>
        <w:spacing w:after="0"/>
        <w:tabs>
          <w:tab w:val="left" w:pos="529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Удв</w:t>
      </w:r>
      <w:r>
        <w:rPr>
          <w:rFonts w:ascii="Times New Roman" w:hAnsi="Times New Roman" w:cs="Times New Roman"/>
          <w:sz w:val="18"/>
          <w:szCs w:val="18"/>
        </w:rPr>
        <w:t xml:space="preserve"> №_________, выдан (кем, когда): _______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</w:t>
      </w:r>
      <w:r/>
    </w:p>
    <w:p>
      <w:pPr>
        <w:spacing w:after="0"/>
        <w:tabs>
          <w:tab w:val="left" w:pos="529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</w:t>
      </w:r>
      <w:r/>
    </w:p>
    <w:p>
      <w:pPr>
        <w:jc w:val="center"/>
        <w:spacing w:after="0"/>
        <w:tabs>
          <w:tab w:val="left" w:pos="529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(приложить </w:t>
      </w:r>
      <w:r>
        <w:rPr>
          <w:rFonts w:ascii="Times New Roman" w:hAnsi="Times New Roman" w:cs="Times New Roman"/>
          <w:sz w:val="18"/>
          <w:szCs w:val="18"/>
        </w:rPr>
        <w:t xml:space="preserve">товарно</w:t>
      </w:r>
      <w:r>
        <w:rPr>
          <w:rFonts w:ascii="Times New Roman" w:hAnsi="Times New Roman" w:cs="Times New Roman"/>
          <w:sz w:val="18"/>
          <w:szCs w:val="18"/>
        </w:rPr>
        <w:t xml:space="preserve"> – накладную и/или чек)</w:t>
      </w:r>
      <w:r/>
    </w:p>
    <w:p>
      <w:pPr>
        <w:jc w:val="center"/>
        <w:spacing w:after="0"/>
        <w:tabs>
          <w:tab w:val="left" w:pos="529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/>
    </w:p>
    <w:p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Прошу перечислить мне денежные средства 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следующим реквизитам: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ИИН</w:t>
      </w:r>
      <w:r>
        <w:rPr>
          <w:rFonts w:ascii="Times New Roman" w:hAnsi="Times New Roman" w:cs="Times New Roman"/>
          <w:sz w:val="18"/>
          <w:szCs w:val="18"/>
        </w:rPr>
        <w:t xml:space="preserve">:</w:t>
      </w:r>
      <w:r>
        <w:rPr>
          <w:rFonts w:ascii="Times New Roman" w:hAnsi="Times New Roman" w:cs="Times New Roman"/>
          <w:sz w:val="18"/>
          <w:szCs w:val="18"/>
        </w:rPr>
        <w:t xml:space="preserve">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IBAN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(номер </w:t>
      </w:r>
      <w:r>
        <w:rPr>
          <w:rFonts w:ascii="Times New Roman" w:hAnsi="Times New Roman" w:cs="Times New Roman"/>
          <w:sz w:val="18"/>
          <w:szCs w:val="18"/>
        </w:rPr>
        <w:t xml:space="preserve">лицевого </w:t>
      </w:r>
      <w:r>
        <w:rPr>
          <w:rFonts w:ascii="Times New Roman" w:hAnsi="Times New Roman" w:cs="Times New Roman"/>
          <w:sz w:val="18"/>
          <w:szCs w:val="18"/>
        </w:rPr>
        <w:t xml:space="preserve">счета</w:t>
      </w:r>
      <w:r>
        <w:rPr>
          <w:rFonts w:ascii="Times New Roman" w:hAnsi="Times New Roman" w:cs="Times New Roman"/>
          <w:sz w:val="18"/>
          <w:szCs w:val="18"/>
        </w:rPr>
        <w:t xml:space="preserve">/ карт счета карты</w:t>
      </w:r>
      <w:r>
        <w:rPr>
          <w:rFonts w:ascii="Times New Roman" w:hAnsi="Times New Roman" w:cs="Times New Roman"/>
          <w:sz w:val="18"/>
          <w:szCs w:val="18"/>
        </w:rPr>
        <w:t xml:space="preserve">):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KZ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</w:t>
      </w:r>
      <w:r>
        <w:rPr>
          <w:rFonts w:ascii="Times New Roman" w:hAnsi="Times New Roman" w:cs="Times New Roman"/>
          <w:sz w:val="18"/>
          <w:szCs w:val="18"/>
        </w:rPr>
        <w:t xml:space="preserve"> (нужное подчеркнуть)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Банк</w:t>
      </w:r>
      <w:r>
        <w:rPr>
          <w:rFonts w:ascii="Times New Roman" w:hAnsi="Times New Roman" w:cs="Times New Roman"/>
          <w:sz w:val="18"/>
          <w:szCs w:val="18"/>
        </w:rPr>
        <w:t xml:space="preserve">:_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БИК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банка</w:t>
      </w:r>
      <w:r>
        <w:rPr>
          <w:rFonts w:ascii="Times New Roman" w:hAnsi="Times New Roman" w:cs="Times New Roman"/>
          <w:sz w:val="18"/>
          <w:szCs w:val="18"/>
        </w:rPr>
        <w:t xml:space="preserve">:_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Получатель________________________________________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</w:t>
      </w:r>
      <w:r/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ВАЖНО! Будьте предельно внимательны при внесении реквизитов во избежание недоразумений при перечислении денежных средств. Заполняйте все строки заявления полностью и печатными буквами.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Денежные средства будут перечислены на Ваш счет в течение 10-ти рабочих дней с момента:</w:t>
      </w:r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 получения настоящего Заявления и Товара </w:t>
      </w:r>
      <w:r>
        <w:rPr>
          <w:rFonts w:ascii="Times New Roman" w:hAnsi="Times New Roman" w:cs="Times New Roman"/>
          <w:sz w:val="18"/>
          <w:szCs w:val="18"/>
        </w:rPr>
        <w:t xml:space="preserve">работниками </w:t>
      </w:r>
      <w:r>
        <w:rPr>
          <w:rFonts w:ascii="Times New Roman" w:hAnsi="Times New Roman" w:cs="Times New Roman"/>
          <w:sz w:val="18"/>
          <w:szCs w:val="18"/>
        </w:rPr>
        <w:t xml:space="preserve"> ИП</w:t>
      </w:r>
      <w:r>
        <w:rPr>
          <w:rFonts w:ascii="Times New Roman" w:hAnsi="Times New Roman" w:cs="Times New Roman"/>
          <w:sz w:val="18"/>
          <w:szCs w:val="18"/>
        </w:rPr>
        <w:t xml:space="preserve"> Довольный клиент </w:t>
      </w:r>
      <w:r>
        <w:rPr>
          <w:rFonts w:ascii="Times New Roman" w:hAnsi="Times New Roman" w:cs="Times New Roman"/>
          <w:sz w:val="18"/>
          <w:szCs w:val="18"/>
        </w:rPr>
        <w:t xml:space="preserve">(оповещения Вас о принятии заявления в работу) - в случае возврата нового товара;</w:t>
      </w:r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 получения настоящего </w:t>
      </w:r>
      <w:r>
        <w:rPr>
          <w:rFonts w:ascii="Times New Roman" w:hAnsi="Times New Roman" w:cs="Times New Roman"/>
          <w:sz w:val="18"/>
          <w:szCs w:val="18"/>
        </w:rPr>
        <w:t xml:space="preserve">заявления и Товара работниками </w:t>
      </w:r>
      <w:r>
        <w:rPr>
          <w:rFonts w:ascii="Times New Roman" w:hAnsi="Times New Roman" w:cs="Times New Roman"/>
          <w:sz w:val="18"/>
          <w:szCs w:val="18"/>
        </w:rPr>
        <w:t xml:space="preserve">ИП Довольный клиент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(оповещения Вас о принятии заявления в работу) и получения подтверждения наличия брака по результатам проверки качества товара - в случае возврата товара, бывшего в употреблении.</w:t>
      </w:r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проведение проверки качества/независимой экспертизы согласен. С правилами проведения, расположенными на официальном сайте </w:t>
      </w:r>
      <w:r>
        <w:rPr>
          <w:rFonts w:ascii="Times New Roman" w:hAnsi="Times New Roman" w:cs="Times New Roman"/>
          <w:sz w:val="18"/>
          <w:szCs w:val="18"/>
        </w:rPr>
        <w:t xml:space="preserve">www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svet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kz</w:t>
      </w:r>
      <w:r>
        <w:rPr>
          <w:rFonts w:ascii="Times New Roman" w:hAnsi="Times New Roman" w:cs="Times New Roman"/>
          <w:sz w:val="18"/>
          <w:szCs w:val="18"/>
        </w:rPr>
        <w:t xml:space="preserve"> ознакомлен.</w:t>
      </w:r>
      <w:bookmarkStart w:id="0" w:name="_GoBack"/>
      <w:r/>
      <w:bookmarkEnd w:id="0"/>
      <w:r/>
      <w:r/>
    </w:p>
    <w:p>
      <w:pPr>
        <w:jc w:val="both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Дата «__</w:t>
      </w:r>
      <w:r>
        <w:rPr>
          <w:rFonts w:ascii="Times New Roman" w:hAnsi="Times New Roman" w:cs="Times New Roman"/>
          <w:b/>
          <w:sz w:val="18"/>
          <w:szCs w:val="18"/>
        </w:rPr>
        <w:t xml:space="preserve">_»_</w:t>
      </w:r>
      <w:r>
        <w:rPr>
          <w:rFonts w:ascii="Times New Roman" w:hAnsi="Times New Roman" w:cs="Times New Roman"/>
          <w:b/>
          <w:sz w:val="18"/>
          <w:szCs w:val="18"/>
        </w:rPr>
        <w:t xml:space="preserve">____________________ 20__ г.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Подпись __________________/______________________/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03">
    <w:name w:val="List Paragraph"/>
    <w:basedOn w:val="598"/>
    <w:qFormat/>
    <w:uiPriority w:val="34"/>
    <w:pPr>
      <w:contextualSpacing w:val="true"/>
      <w:ind w:left="720"/>
    </w:pPr>
  </w:style>
  <w:style w:type="paragraph" w:styleId="604">
    <w:name w:val="Normal (Web)"/>
    <w:basedOn w:val="598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Желоманова Марьям</dc:creator>
  <cp:keywords/>
  <dc:description/>
  <cp:lastModifiedBy>Ленц Ольга</cp:lastModifiedBy>
  <cp:revision>10</cp:revision>
  <dcterms:created xsi:type="dcterms:W3CDTF">2017-02-20T02:57:00Z</dcterms:created>
  <dcterms:modified xsi:type="dcterms:W3CDTF">2021-12-23T11:02:59Z</dcterms:modified>
</cp:coreProperties>
</file>